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265"/>
        <w:gridCol w:w="33"/>
        <w:gridCol w:w="2298"/>
        <w:gridCol w:w="77"/>
        <w:gridCol w:w="2222"/>
        <w:gridCol w:w="46"/>
        <w:gridCol w:w="2253"/>
        <w:gridCol w:w="15"/>
      </w:tblGrid>
      <w:tr w:rsidR="00D14736" w14:paraId="2C565975" w14:textId="77777777" w:rsidTr="00C37730">
        <w:trPr>
          <w:gridAfter w:val="1"/>
          <w:wAfter w:w="15" w:type="dxa"/>
          <w:trHeight w:val="272"/>
        </w:trPr>
        <w:tc>
          <w:tcPr>
            <w:tcW w:w="2298" w:type="dxa"/>
            <w:gridSpan w:val="2"/>
          </w:tcPr>
          <w:p w14:paraId="3EF410EF" w14:textId="625E0C48" w:rsidR="00D14736" w:rsidRDefault="00D14736">
            <w:r>
              <w:t>Boktitel</w:t>
            </w:r>
          </w:p>
        </w:tc>
        <w:tc>
          <w:tcPr>
            <w:tcW w:w="2298" w:type="dxa"/>
          </w:tcPr>
          <w:p w14:paraId="343A83BB" w14:textId="0A922A20" w:rsidR="00D14736" w:rsidRDefault="00D14736">
            <w:r>
              <w:t>Författare</w:t>
            </w:r>
          </w:p>
        </w:tc>
        <w:tc>
          <w:tcPr>
            <w:tcW w:w="2299" w:type="dxa"/>
            <w:gridSpan w:val="2"/>
          </w:tcPr>
          <w:p w14:paraId="43DC6DC8" w14:textId="3B33A169" w:rsidR="00D14736" w:rsidRDefault="00D14736">
            <w:r>
              <w:t>Beskrivning</w:t>
            </w:r>
          </w:p>
        </w:tc>
        <w:tc>
          <w:tcPr>
            <w:tcW w:w="2299" w:type="dxa"/>
            <w:gridSpan w:val="2"/>
          </w:tcPr>
          <w:p w14:paraId="7A6C6B1E" w14:textId="6A8BF2B1" w:rsidR="00D14736" w:rsidRDefault="00D14736">
            <w:r>
              <w:t>Förlag</w:t>
            </w:r>
          </w:p>
        </w:tc>
      </w:tr>
      <w:tr w:rsidR="00D14736" w14:paraId="63F7AE1D" w14:textId="77777777" w:rsidTr="00C37730">
        <w:trPr>
          <w:gridAfter w:val="1"/>
          <w:wAfter w:w="15" w:type="dxa"/>
          <w:trHeight w:val="1074"/>
        </w:trPr>
        <w:tc>
          <w:tcPr>
            <w:tcW w:w="2298" w:type="dxa"/>
            <w:gridSpan w:val="2"/>
          </w:tcPr>
          <w:p w14:paraId="07B2A537" w14:textId="438F7CCC" w:rsidR="00D14736" w:rsidRDefault="00D14736">
            <w:r>
              <w:t>Helt liv</w:t>
            </w:r>
          </w:p>
        </w:tc>
        <w:tc>
          <w:tcPr>
            <w:tcW w:w="2298" w:type="dxa"/>
          </w:tcPr>
          <w:p w14:paraId="6B78DBEF" w14:textId="167AC9DA" w:rsidR="00D14736" w:rsidRDefault="00D14736">
            <w:r>
              <w:t xml:space="preserve">Daniel </w:t>
            </w:r>
            <w:proofErr w:type="spellStart"/>
            <w:r>
              <w:t>Röjås</w:t>
            </w:r>
            <w:proofErr w:type="spellEnd"/>
          </w:p>
        </w:tc>
        <w:tc>
          <w:tcPr>
            <w:tcW w:w="2299" w:type="dxa"/>
            <w:gridSpan w:val="2"/>
          </w:tcPr>
          <w:p w14:paraId="169A5F6E" w14:textId="54B25F08" w:rsidR="00D14736" w:rsidRDefault="00D14736">
            <w:r>
              <w:t>Om goda vanor som är avgörande för vårt lärjungaskap. Samtalsguide finns</w:t>
            </w:r>
          </w:p>
        </w:tc>
        <w:tc>
          <w:tcPr>
            <w:tcW w:w="2299" w:type="dxa"/>
            <w:gridSpan w:val="2"/>
          </w:tcPr>
          <w:p w14:paraId="3B4BBF53" w14:textId="2589830B" w:rsidR="00D14736" w:rsidRDefault="00D14736">
            <w:r>
              <w:t>David Media</w:t>
            </w:r>
          </w:p>
        </w:tc>
      </w:tr>
      <w:tr w:rsidR="00D14736" w14:paraId="1D538FE7" w14:textId="77777777" w:rsidTr="00C37730">
        <w:trPr>
          <w:gridAfter w:val="1"/>
          <w:wAfter w:w="15" w:type="dxa"/>
          <w:trHeight w:val="1074"/>
        </w:trPr>
        <w:tc>
          <w:tcPr>
            <w:tcW w:w="2298" w:type="dxa"/>
            <w:gridSpan w:val="2"/>
          </w:tcPr>
          <w:p w14:paraId="2FDF7C02" w14:textId="782A8892" w:rsidR="00D14736" w:rsidRDefault="00D14736">
            <w:r>
              <w:t>Samtal om tro</w:t>
            </w:r>
          </w:p>
        </w:tc>
        <w:tc>
          <w:tcPr>
            <w:tcW w:w="2298" w:type="dxa"/>
          </w:tcPr>
          <w:p w14:paraId="2BA51AAA" w14:textId="199A68BE" w:rsidR="00D14736" w:rsidRDefault="00D14736">
            <w:r>
              <w:t xml:space="preserve">Bilda, Tony </w:t>
            </w:r>
            <w:proofErr w:type="spellStart"/>
            <w:r>
              <w:t>Karsbo</w:t>
            </w:r>
            <w:proofErr w:type="spellEnd"/>
          </w:p>
        </w:tc>
        <w:tc>
          <w:tcPr>
            <w:tcW w:w="2299" w:type="dxa"/>
            <w:gridSpan w:val="2"/>
          </w:tcPr>
          <w:p w14:paraId="77FCBF99" w14:textId="76BEE140" w:rsidR="00D14736" w:rsidRDefault="00D14736">
            <w:r>
              <w:t>Med hjälp av en kortlek kan ni samtala om tro i en mindre grupp</w:t>
            </w:r>
          </w:p>
        </w:tc>
        <w:tc>
          <w:tcPr>
            <w:tcW w:w="2299" w:type="dxa"/>
            <w:gridSpan w:val="2"/>
          </w:tcPr>
          <w:p w14:paraId="364F5A9A" w14:textId="06304418" w:rsidR="00D14736" w:rsidRDefault="00D14736">
            <w:r>
              <w:t>Bilda</w:t>
            </w:r>
          </w:p>
        </w:tc>
      </w:tr>
      <w:tr w:rsidR="00D14736" w14:paraId="1C0D15EC" w14:textId="77777777" w:rsidTr="00C37730">
        <w:trPr>
          <w:gridAfter w:val="1"/>
          <w:wAfter w:w="15" w:type="dxa"/>
          <w:trHeight w:val="1347"/>
        </w:trPr>
        <w:tc>
          <w:tcPr>
            <w:tcW w:w="2298" w:type="dxa"/>
            <w:gridSpan w:val="2"/>
          </w:tcPr>
          <w:p w14:paraId="29C44F1C" w14:textId="1469D658" w:rsidR="00D14736" w:rsidRDefault="00D14736">
            <w:r>
              <w:t>Därför sörjer jorden</w:t>
            </w:r>
          </w:p>
        </w:tc>
        <w:tc>
          <w:tcPr>
            <w:tcW w:w="2298" w:type="dxa"/>
          </w:tcPr>
          <w:p w14:paraId="6B1BB5DE" w14:textId="6B4A5E16" w:rsidR="00D14736" w:rsidRDefault="00D14736">
            <w:r>
              <w:t xml:space="preserve">Peter </w:t>
            </w:r>
            <w:proofErr w:type="spellStart"/>
            <w:r>
              <w:t>Halldorf</w:t>
            </w:r>
            <w:proofErr w:type="spellEnd"/>
          </w:p>
        </w:tc>
        <w:tc>
          <w:tcPr>
            <w:tcW w:w="2299" w:type="dxa"/>
            <w:gridSpan w:val="2"/>
          </w:tcPr>
          <w:p w14:paraId="211CF78B" w14:textId="7443429E" w:rsidR="00D14736" w:rsidRDefault="00D14736">
            <w:r>
              <w:t>Vad är rimlig kristen hållning är klimatet skenar och jorden far illa? En teologisk vision kyrkan behöver.</w:t>
            </w:r>
          </w:p>
        </w:tc>
        <w:tc>
          <w:tcPr>
            <w:tcW w:w="2299" w:type="dxa"/>
            <w:gridSpan w:val="2"/>
          </w:tcPr>
          <w:p w14:paraId="6F514691" w14:textId="7334890E" w:rsidR="00D14736" w:rsidRDefault="00D14736">
            <w:r>
              <w:t>Silentium skrifter</w:t>
            </w:r>
          </w:p>
        </w:tc>
      </w:tr>
      <w:tr w:rsidR="00D14736" w14:paraId="69B27896" w14:textId="77777777" w:rsidTr="00C37730">
        <w:trPr>
          <w:gridAfter w:val="1"/>
          <w:wAfter w:w="15" w:type="dxa"/>
          <w:trHeight w:val="1712"/>
        </w:trPr>
        <w:tc>
          <w:tcPr>
            <w:tcW w:w="2298" w:type="dxa"/>
            <w:gridSpan w:val="2"/>
          </w:tcPr>
          <w:p w14:paraId="3D0ED248" w14:textId="141A01A4" w:rsidR="00D14736" w:rsidRDefault="00DA1FEA">
            <w:r>
              <w:t>Tid att vara ensam</w:t>
            </w:r>
          </w:p>
        </w:tc>
        <w:tc>
          <w:tcPr>
            <w:tcW w:w="2298" w:type="dxa"/>
          </w:tcPr>
          <w:p w14:paraId="7CA5DBEF" w14:textId="068EC73A" w:rsidR="00D14736" w:rsidRDefault="00DA1FEA">
            <w:r>
              <w:t>Patricia Tudor-Sandahl</w:t>
            </w:r>
          </w:p>
        </w:tc>
        <w:tc>
          <w:tcPr>
            <w:tcW w:w="2299" w:type="dxa"/>
            <w:gridSpan w:val="2"/>
          </w:tcPr>
          <w:p w14:paraId="01F3607B" w14:textId="37954E1D" w:rsidR="00D14736" w:rsidRDefault="00DA1FEA">
            <w:r>
              <w:t>Då och då har jag lust att dra mig undan vardagen och vara för mig själv ett tag. Den inre rösten hörs bäst då det är tyst och stilla.</w:t>
            </w:r>
          </w:p>
        </w:tc>
        <w:tc>
          <w:tcPr>
            <w:tcW w:w="2299" w:type="dxa"/>
            <w:gridSpan w:val="2"/>
          </w:tcPr>
          <w:p w14:paraId="70C8FD83" w14:textId="2669978F" w:rsidR="00D14736" w:rsidRDefault="00DA1FEA">
            <w:r>
              <w:t>Brombergs Bokförlag</w:t>
            </w:r>
          </w:p>
        </w:tc>
      </w:tr>
      <w:tr w:rsidR="00D14736" w14:paraId="538ED5FA" w14:textId="77777777" w:rsidTr="00C37730">
        <w:trPr>
          <w:gridAfter w:val="1"/>
          <w:wAfter w:w="15" w:type="dxa"/>
          <w:trHeight w:val="1619"/>
        </w:trPr>
        <w:tc>
          <w:tcPr>
            <w:tcW w:w="2298" w:type="dxa"/>
            <w:gridSpan w:val="2"/>
          </w:tcPr>
          <w:p w14:paraId="7EC8F5EB" w14:textId="5E3CAA46" w:rsidR="00D14736" w:rsidRDefault="00DA1FEA">
            <w:r>
              <w:t>Motströms</w:t>
            </w:r>
          </w:p>
        </w:tc>
        <w:tc>
          <w:tcPr>
            <w:tcW w:w="2298" w:type="dxa"/>
          </w:tcPr>
          <w:p w14:paraId="7E8F39FE" w14:textId="54B7614B" w:rsidR="00D14736" w:rsidRDefault="00DA1FEA">
            <w:r>
              <w:t xml:space="preserve">Emanuel </w:t>
            </w:r>
            <w:proofErr w:type="spellStart"/>
            <w:r>
              <w:t>Bäckryd</w:t>
            </w:r>
            <w:proofErr w:type="spellEnd"/>
          </w:p>
        </w:tc>
        <w:tc>
          <w:tcPr>
            <w:tcW w:w="2299" w:type="dxa"/>
            <w:gridSpan w:val="2"/>
          </w:tcPr>
          <w:p w14:paraId="57B0CEC4" w14:textId="11B79017" w:rsidR="00D14736" w:rsidRDefault="00DA1FEA">
            <w:r>
              <w:t>En bok om samtidens utmaningar och hur den kristna kyrkan kan gestalta ett motstånd som ger kraft och mod att simma motströms.</w:t>
            </w:r>
          </w:p>
        </w:tc>
        <w:tc>
          <w:tcPr>
            <w:tcW w:w="2299" w:type="dxa"/>
            <w:gridSpan w:val="2"/>
          </w:tcPr>
          <w:p w14:paraId="34F91B08" w14:textId="1DE97109" w:rsidR="00D14736" w:rsidRDefault="00DA1FEA">
            <w:r>
              <w:t>Spricka förlag</w:t>
            </w:r>
          </w:p>
        </w:tc>
      </w:tr>
      <w:tr w:rsidR="00D14736" w14:paraId="361068E8" w14:textId="77777777" w:rsidTr="00C37730">
        <w:trPr>
          <w:gridAfter w:val="1"/>
          <w:wAfter w:w="15" w:type="dxa"/>
          <w:trHeight w:val="1362"/>
        </w:trPr>
        <w:tc>
          <w:tcPr>
            <w:tcW w:w="2298" w:type="dxa"/>
            <w:gridSpan w:val="2"/>
          </w:tcPr>
          <w:p w14:paraId="29B3AA05" w14:textId="7D94432A" w:rsidR="00D14736" w:rsidRDefault="00DA1FEA">
            <w:proofErr w:type="spellStart"/>
            <w:r>
              <w:t>Suntprat</w:t>
            </w:r>
            <w:proofErr w:type="spellEnd"/>
          </w:p>
        </w:tc>
        <w:tc>
          <w:tcPr>
            <w:tcW w:w="2298" w:type="dxa"/>
          </w:tcPr>
          <w:p w14:paraId="6C8E3F41" w14:textId="5AC30A15" w:rsidR="00D14736" w:rsidRDefault="00D71D18">
            <w:r>
              <w:t xml:space="preserve">Hela Människan och </w:t>
            </w:r>
            <w:proofErr w:type="spellStart"/>
            <w:r>
              <w:t>equmenia</w:t>
            </w:r>
            <w:proofErr w:type="spellEnd"/>
          </w:p>
        </w:tc>
        <w:tc>
          <w:tcPr>
            <w:tcW w:w="2299" w:type="dxa"/>
            <w:gridSpan w:val="2"/>
          </w:tcPr>
          <w:p w14:paraId="281D9EB8" w14:textId="72A78B94" w:rsidR="00D14736" w:rsidRDefault="00D71D18">
            <w:proofErr w:type="spellStart"/>
            <w:r>
              <w:t>Suntprat</w:t>
            </w:r>
            <w:proofErr w:type="spellEnd"/>
            <w:r>
              <w:t xml:space="preserve"> är f</w:t>
            </w:r>
            <w:r w:rsidR="00C37730">
              <w:t>en kortlek f</w:t>
            </w:r>
            <w:r>
              <w:t>ör dig som är ung, men även för vuxna som möter unga i ledarskap och församling.</w:t>
            </w:r>
          </w:p>
        </w:tc>
        <w:tc>
          <w:tcPr>
            <w:tcW w:w="2299" w:type="dxa"/>
            <w:gridSpan w:val="2"/>
          </w:tcPr>
          <w:p w14:paraId="135EC74C" w14:textId="77777777" w:rsidR="00D14736" w:rsidRDefault="00D14736"/>
        </w:tc>
      </w:tr>
      <w:tr w:rsidR="00D14736" w14:paraId="6FDCB3DB" w14:textId="77777777" w:rsidTr="00C37730">
        <w:trPr>
          <w:gridAfter w:val="1"/>
          <w:wAfter w:w="15" w:type="dxa"/>
          <w:trHeight w:val="1331"/>
        </w:trPr>
        <w:tc>
          <w:tcPr>
            <w:tcW w:w="2298" w:type="dxa"/>
            <w:gridSpan w:val="2"/>
          </w:tcPr>
          <w:p w14:paraId="2E954BE6" w14:textId="456EDA2F" w:rsidR="00D14736" w:rsidRDefault="00D71D18">
            <w:r>
              <w:t>Du vänder ditt ansikte mot jorden</w:t>
            </w:r>
          </w:p>
        </w:tc>
        <w:tc>
          <w:tcPr>
            <w:tcW w:w="2298" w:type="dxa"/>
          </w:tcPr>
          <w:p w14:paraId="308D7233" w14:textId="1D67BBF9" w:rsidR="00D14736" w:rsidRDefault="00D71D18">
            <w:r>
              <w:t>Nellynätverket, Åsa Molin</w:t>
            </w:r>
          </w:p>
        </w:tc>
        <w:tc>
          <w:tcPr>
            <w:tcW w:w="2299" w:type="dxa"/>
            <w:gridSpan w:val="2"/>
          </w:tcPr>
          <w:p w14:paraId="3D62D87B" w14:textId="3CF8C9C8" w:rsidR="00D14736" w:rsidRDefault="00D71D18">
            <w:r>
              <w:t xml:space="preserve">En andaktsbok att börja eller avsluta dagen med tillsammans med andra. </w:t>
            </w:r>
          </w:p>
        </w:tc>
        <w:tc>
          <w:tcPr>
            <w:tcW w:w="2299" w:type="dxa"/>
            <w:gridSpan w:val="2"/>
          </w:tcPr>
          <w:p w14:paraId="1417CB3E" w14:textId="62A56BD6" w:rsidR="00D14736" w:rsidRDefault="00D71D18">
            <w:r>
              <w:t>Libris förlag</w:t>
            </w:r>
          </w:p>
        </w:tc>
      </w:tr>
      <w:tr w:rsidR="002C4E8A" w14:paraId="5BEEA2BA" w14:textId="77777777" w:rsidTr="00C37730">
        <w:tc>
          <w:tcPr>
            <w:tcW w:w="2265" w:type="dxa"/>
          </w:tcPr>
          <w:p w14:paraId="45C4200F" w14:textId="356F406A" w:rsidR="002C4E8A" w:rsidRDefault="002C4E8A"/>
        </w:tc>
        <w:tc>
          <w:tcPr>
            <w:tcW w:w="2408" w:type="dxa"/>
            <w:gridSpan w:val="3"/>
          </w:tcPr>
          <w:p w14:paraId="100EB0AD" w14:textId="11E049ED" w:rsidR="002C4E8A" w:rsidRDefault="00C37730">
            <w:r>
              <w:t xml:space="preserve">      </w:t>
            </w:r>
          </w:p>
        </w:tc>
        <w:tc>
          <w:tcPr>
            <w:tcW w:w="2268" w:type="dxa"/>
            <w:gridSpan w:val="2"/>
          </w:tcPr>
          <w:p w14:paraId="1E9C8C6E" w14:textId="77777777" w:rsidR="002C4E8A" w:rsidRDefault="002C4E8A" w:rsidP="002C4E8A">
            <w:pPr>
              <w:ind w:hanging="248"/>
            </w:pPr>
          </w:p>
        </w:tc>
        <w:tc>
          <w:tcPr>
            <w:tcW w:w="2268" w:type="dxa"/>
            <w:gridSpan w:val="2"/>
          </w:tcPr>
          <w:p w14:paraId="76C4188C" w14:textId="78A2D7BC" w:rsidR="002C4E8A" w:rsidRDefault="002C4E8A"/>
        </w:tc>
      </w:tr>
      <w:tr w:rsidR="002C4E8A" w14:paraId="69435894" w14:textId="77777777" w:rsidTr="00C37730">
        <w:tc>
          <w:tcPr>
            <w:tcW w:w="2265" w:type="dxa"/>
          </w:tcPr>
          <w:p w14:paraId="6CE59AC0" w14:textId="059F1F3A" w:rsidR="002C4E8A" w:rsidRDefault="002C4E8A">
            <w:r>
              <w:t>Det händer när du vilar</w:t>
            </w:r>
          </w:p>
        </w:tc>
        <w:tc>
          <w:tcPr>
            <w:tcW w:w="2408" w:type="dxa"/>
            <w:gridSpan w:val="3"/>
          </w:tcPr>
          <w:p w14:paraId="3F6EA825" w14:textId="144F7DA8" w:rsidR="002C4E8A" w:rsidRDefault="002C4E8A">
            <w:r>
              <w:t>Tomas Sjödin</w:t>
            </w:r>
          </w:p>
        </w:tc>
        <w:tc>
          <w:tcPr>
            <w:tcW w:w="2268" w:type="dxa"/>
            <w:gridSpan w:val="2"/>
          </w:tcPr>
          <w:p w14:paraId="1335589A" w14:textId="623C2296" w:rsidR="002C4E8A" w:rsidRDefault="002C4E8A">
            <w:r>
              <w:t>En bok om vila och för människor med mycket omkring sig och vårt behov av stillhet.</w:t>
            </w:r>
          </w:p>
        </w:tc>
        <w:tc>
          <w:tcPr>
            <w:tcW w:w="2268" w:type="dxa"/>
            <w:gridSpan w:val="2"/>
          </w:tcPr>
          <w:p w14:paraId="0094D887" w14:textId="2FFC63E6" w:rsidR="002C4E8A" w:rsidRDefault="002C4E8A">
            <w:r>
              <w:t>Libris</w:t>
            </w:r>
          </w:p>
        </w:tc>
      </w:tr>
      <w:tr w:rsidR="002C4E8A" w14:paraId="21C0DC90" w14:textId="77777777" w:rsidTr="00C37730">
        <w:tc>
          <w:tcPr>
            <w:tcW w:w="2265" w:type="dxa"/>
          </w:tcPr>
          <w:p w14:paraId="57AA260B" w14:textId="485E9C54" w:rsidR="002C4E8A" w:rsidRDefault="002C4E8A">
            <w:r>
              <w:t>Jag lutar åt Gud</w:t>
            </w:r>
          </w:p>
        </w:tc>
        <w:tc>
          <w:tcPr>
            <w:tcW w:w="2408" w:type="dxa"/>
            <w:gridSpan w:val="3"/>
          </w:tcPr>
          <w:p w14:paraId="3582581A" w14:textId="65CB29FF" w:rsidR="002C4E8A" w:rsidRDefault="002C4E8A">
            <w:r>
              <w:t>Tomas Sjödin</w:t>
            </w:r>
          </w:p>
        </w:tc>
        <w:tc>
          <w:tcPr>
            <w:tcW w:w="2268" w:type="dxa"/>
            <w:gridSpan w:val="2"/>
          </w:tcPr>
          <w:p w14:paraId="647AAAB2" w14:textId="383731D2" w:rsidR="002C4E8A" w:rsidRDefault="00C37730">
            <w:r>
              <w:t>85 krönikor i Göteborgs-Posten</w:t>
            </w:r>
          </w:p>
        </w:tc>
        <w:tc>
          <w:tcPr>
            <w:tcW w:w="2268" w:type="dxa"/>
            <w:gridSpan w:val="2"/>
          </w:tcPr>
          <w:p w14:paraId="50F352EB" w14:textId="61911C50" w:rsidR="002C4E8A" w:rsidRDefault="002C4E8A">
            <w:r>
              <w:t>Libris</w:t>
            </w:r>
          </w:p>
        </w:tc>
      </w:tr>
      <w:tr w:rsidR="002C4E8A" w14:paraId="780DAC33" w14:textId="77777777" w:rsidTr="00C37730">
        <w:tc>
          <w:tcPr>
            <w:tcW w:w="2265" w:type="dxa"/>
          </w:tcPr>
          <w:p w14:paraId="7EDA35F5" w14:textId="4A23B801" w:rsidR="002C4E8A" w:rsidRDefault="00C37730">
            <w:r>
              <w:t>Hemmakyrka</w:t>
            </w:r>
          </w:p>
        </w:tc>
        <w:tc>
          <w:tcPr>
            <w:tcW w:w="2408" w:type="dxa"/>
            <w:gridSpan w:val="3"/>
          </w:tcPr>
          <w:p w14:paraId="1454FA4F" w14:textId="3A104038" w:rsidR="002C4E8A" w:rsidRDefault="00C37730">
            <w:r>
              <w:t>Elin Redin, Rakel Brandt, Sofia Ödman</w:t>
            </w:r>
          </w:p>
        </w:tc>
        <w:tc>
          <w:tcPr>
            <w:tcW w:w="2268" w:type="dxa"/>
            <w:gridSpan w:val="2"/>
          </w:tcPr>
          <w:p w14:paraId="1B135762" w14:textId="3B7F9E32" w:rsidR="002C4E8A" w:rsidRDefault="00C37730">
            <w:r>
              <w:t>Ett material för grupper med blandade åldrar</w:t>
            </w:r>
          </w:p>
        </w:tc>
        <w:tc>
          <w:tcPr>
            <w:tcW w:w="2268" w:type="dxa"/>
            <w:gridSpan w:val="2"/>
          </w:tcPr>
          <w:p w14:paraId="500C044C" w14:textId="145D53D7" w:rsidR="002C4E8A" w:rsidRDefault="00C37730">
            <w:r>
              <w:t>EFS Budbäraren Salt</w:t>
            </w:r>
          </w:p>
        </w:tc>
      </w:tr>
      <w:tr w:rsidR="002C4E8A" w14:paraId="138D6506" w14:textId="77777777" w:rsidTr="00C37730">
        <w:tc>
          <w:tcPr>
            <w:tcW w:w="2265" w:type="dxa"/>
          </w:tcPr>
          <w:p w14:paraId="3F942381" w14:textId="1F482C68" w:rsidR="002C4E8A" w:rsidRDefault="00C37730">
            <w:proofErr w:type="spellStart"/>
            <w:r>
              <w:t>Hemmatid</w:t>
            </w:r>
            <w:proofErr w:type="spellEnd"/>
          </w:p>
        </w:tc>
        <w:tc>
          <w:tcPr>
            <w:tcW w:w="2408" w:type="dxa"/>
            <w:gridSpan w:val="3"/>
          </w:tcPr>
          <w:p w14:paraId="3122D2D2" w14:textId="000092DE" w:rsidR="002C4E8A" w:rsidRDefault="00C37730">
            <w:r>
              <w:t>www.salt.efs.nu</w:t>
            </w:r>
          </w:p>
        </w:tc>
        <w:tc>
          <w:tcPr>
            <w:tcW w:w="2268" w:type="dxa"/>
            <w:gridSpan w:val="2"/>
          </w:tcPr>
          <w:p w14:paraId="1FFE9CA8" w14:textId="3844AC66" w:rsidR="002C4E8A" w:rsidRDefault="00C37730">
            <w:r>
              <w:t>En kortlek med samtalsfrågor för familjer</w:t>
            </w:r>
          </w:p>
        </w:tc>
        <w:tc>
          <w:tcPr>
            <w:tcW w:w="2268" w:type="dxa"/>
            <w:gridSpan w:val="2"/>
          </w:tcPr>
          <w:p w14:paraId="05CC8EC2" w14:textId="69A0266E" w:rsidR="002C4E8A" w:rsidRDefault="00C37730">
            <w:r>
              <w:t>Salt Bibeln idag</w:t>
            </w:r>
          </w:p>
        </w:tc>
      </w:tr>
    </w:tbl>
    <w:p w14:paraId="48E154C7" w14:textId="77777777" w:rsidR="006F25A5" w:rsidRDefault="006F25A5"/>
    <w:p w14:paraId="43191D4B" w14:textId="4179A9CE" w:rsidR="00B67A4B" w:rsidRDefault="00B67A4B">
      <w:r>
        <w:t>Vill du få mer information och vad som passar er hemgrupp kan du kontakta pastor Jörgen Tholander</w:t>
      </w:r>
    </w:p>
    <w:sectPr w:rsidR="00B6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36"/>
    <w:rsid w:val="002C4E8A"/>
    <w:rsid w:val="006F25A5"/>
    <w:rsid w:val="00B67A4B"/>
    <w:rsid w:val="00C37730"/>
    <w:rsid w:val="00D14736"/>
    <w:rsid w:val="00D71D18"/>
    <w:rsid w:val="00DA1FEA"/>
    <w:rsid w:val="00F0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239E"/>
  <w15:chartTrackingRefBased/>
  <w15:docId w15:val="{985175F9-CA69-4B9A-B33A-9CE5BB4E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1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251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Tholander</dc:creator>
  <cp:keywords/>
  <dc:description/>
  <cp:lastModifiedBy>Jörgen Tholander</cp:lastModifiedBy>
  <cp:revision>4</cp:revision>
  <dcterms:created xsi:type="dcterms:W3CDTF">2024-02-20T10:04:00Z</dcterms:created>
  <dcterms:modified xsi:type="dcterms:W3CDTF">2024-04-10T10:20:00Z</dcterms:modified>
</cp:coreProperties>
</file>